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69" w:rsidRDefault="00866469" w:rsidP="0086646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Комментарий к Обзору</w:t>
      </w:r>
    </w:p>
    <w:p w:rsidR="00866469" w:rsidRDefault="00866469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D3B85" w:rsidRPr="00866469" w:rsidRDefault="00DF5DAF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Разъяснение Минтруда РФ о специальной оценке условий труда</w:t>
      </w:r>
      <w:bookmarkStart w:id="0" w:name="_GoBack"/>
      <w:bookmarkEnd w:id="0"/>
    </w:p>
    <w:p w:rsidR="008076D9" w:rsidRPr="00866469" w:rsidRDefault="008076D9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6469" w:rsidRDefault="008076D9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 разъяснением 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16.01.2019г.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6469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Минтруд РФ</w:t>
      </w:r>
      <w:r w:rsid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напомнил, что для новых рабочих мест </w:t>
      </w:r>
      <w:r w:rsid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СОУТ 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 проводить в течение 12 месяцев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момента  начала работы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Напоминаем, что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</w:t>
      </w:r>
      <w:r w:rsid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рабочих местах с оптимальным</w:t>
      </w:r>
      <w:r w:rsid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и и допустимыми условиями труда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подается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Государственную инспекцию труда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нахождения работодателя или через сайт </w:t>
      </w:r>
      <w:proofErr w:type="spellStart"/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Роструда</w:t>
      </w:r>
      <w:proofErr w:type="spellEnd"/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6469" w:rsidRDefault="00765B7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Декларация  на педагогических работников, у которых есть досрочная страховая пенсия</w:t>
      </w:r>
      <w:r w:rsidR="00866469" w:rsidRPr="00866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866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 подается и </w:t>
      </w:r>
      <w:r w:rsidR="00866469" w:rsidRPr="00866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СОУТ</w:t>
      </w:r>
      <w:r w:rsidRPr="00866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них проводится раз в 5 лет</w:t>
      </w: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6469" w:rsidRDefault="00765B7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остальных работников срок действия 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</w:t>
      </w: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лет при условии, что на рабочем месте не было:</w:t>
      </w:r>
    </w:p>
    <w:p w:rsidR="00866469" w:rsidRDefault="002D3B8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несчастного случая;</w:t>
      </w:r>
    </w:p>
    <w:p w:rsidR="00866469" w:rsidRDefault="002D3B8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профессионального заболевания;</w:t>
      </w:r>
    </w:p>
    <w:p w:rsidR="00866469" w:rsidRDefault="002D3B8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нарушений, выявленных инспекцией труда.</w:t>
      </w:r>
    </w:p>
    <w:p w:rsidR="002D3B85" w:rsidRPr="00866469" w:rsidRDefault="002D3B8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Минтруд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определил, что</w:t>
      </w: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 году за несоблюдение требований к </w:t>
      </w:r>
      <w:r w:rsid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СОУТ (не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проведение, нарушение в процедуре)</w:t>
      </w: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работодателей будут наказывать не сразу. Сначала работодатель получит предостережение с указанием срока, в течение которого нужно будет устранить нарушения. Если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работодатель </w:t>
      </w: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этого не сделает,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будет ждать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административное наказание</w:t>
      </w: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3B85" w:rsidRPr="00866469" w:rsidRDefault="002D3B8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B85" w:rsidRPr="00866469" w:rsidRDefault="002D3B8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B85" w:rsidRPr="00866469" w:rsidRDefault="002D3B8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76D9" w:rsidRPr="00866469" w:rsidRDefault="002D3B85" w:rsidP="00866469">
      <w:pPr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Минтруд скорректировал порядок возмещения расходов </w:t>
      </w:r>
      <w:r w:rsidR="008076D9" w:rsidRPr="008664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охрану труда за счет Фонда социального страхования</w:t>
      </w:r>
    </w:p>
    <w:p w:rsidR="002D3B85" w:rsidRPr="00866469" w:rsidRDefault="002D3B85" w:rsidP="00866469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076D9" w:rsidRDefault="0076311A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Возмещение расходов от Фонда социального страхования  на мероприятия по охране труда остается по-прежнему в размере 20% от начисленных и перечисленных взносов на страхование от несчастных случаев на производстве и профзаболеваний. Если страхователь не получал возмещение расходов за последние 3 календарных года, то он может получить  эти 20% от перечисленных страховых взносов за вычетом пособий на выплату по временной нетрудоспособности в связи с несчастными случаями на производстве или профессиональными заболеваниями</w:t>
      </w:r>
      <w:r w:rsidR="008664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 весь указанный период</w:t>
      </w:r>
      <w:r w:rsidRPr="008664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8076D9" w:rsidRPr="008664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Новое, что появилось в приказе Минтруда РФ от 03.12.2018г. № 764н - это увеличение объема финансирования до 30% в случае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если работодатель будет направлять дополнительные средства на санаторно-курортное лечение </w:t>
      </w:r>
      <w:proofErr w:type="spellStart"/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работников-предпенсионеров</w:t>
      </w:r>
      <w:proofErr w:type="spellEnd"/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076D9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Такие работники имеют право на </w:t>
      </w:r>
      <w:proofErr w:type="spellStart"/>
      <w:r w:rsidR="008076D9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санкурлечение</w:t>
      </w:r>
      <w:proofErr w:type="spellEnd"/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076D9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они работают во вредных или опасных условиях труда, подтвержденных итогами специальной оценки условий труда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67F" w:rsidRDefault="00A3067F" w:rsidP="00A306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</w:t>
      </w:r>
      <w:r>
        <w:rPr>
          <w:rFonts w:ascii="Times New Roman" w:hAnsi="Times New Roman" w:cs="Times New Roman"/>
          <w:sz w:val="26"/>
          <w:szCs w:val="26"/>
        </w:rPr>
        <w:t>решение о финансовом обеспечении предупредительных мер, объеме финансового обеспечения предупредительных мер или об отказе в финансовом обеспечении предупредительных мер (далее - решение) принимается территориальным органом Фонда самостоятельно (без согласования с Фондом) в отношении страхователей, у которых сумма страховых взносов, начисленных за предшествующий год, составляет до 25 000,0 тыс. рублей включительно.</w:t>
      </w:r>
    </w:p>
    <w:p w:rsidR="00866469" w:rsidRDefault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6469" w:rsidRPr="00866469" w:rsidRDefault="00866469" w:rsidP="00866469">
      <w:pPr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охраны труда Свердловской областной организации Профсоюза</w:t>
      </w:r>
    </w:p>
    <w:sectPr w:rsidR="00866469" w:rsidRPr="00866469" w:rsidSect="00A3067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D3B85"/>
    <w:rsid w:val="002D3B85"/>
    <w:rsid w:val="00602FF8"/>
    <w:rsid w:val="0076311A"/>
    <w:rsid w:val="00765B75"/>
    <w:rsid w:val="008076D9"/>
    <w:rsid w:val="00866469"/>
    <w:rsid w:val="00A3067F"/>
    <w:rsid w:val="00B90107"/>
    <w:rsid w:val="00DF5DAF"/>
    <w:rsid w:val="00F2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6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6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Татьяна</cp:lastModifiedBy>
  <cp:revision>3</cp:revision>
  <dcterms:created xsi:type="dcterms:W3CDTF">2019-01-28T06:58:00Z</dcterms:created>
  <dcterms:modified xsi:type="dcterms:W3CDTF">2019-01-28T09:06:00Z</dcterms:modified>
</cp:coreProperties>
</file>